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45390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F4F479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1AE81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8E14C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F47D475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6E5210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86199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991A3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318395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0E20E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4C90E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Entsch</w:t>
            </w:r>
            <w:r>
              <w:rPr>
                <w:rFonts w:ascii="Arial" w:hAnsi="Arial"/>
                <w:b/>
                <w:sz w:val="28"/>
              </w:rPr>
              <w:t>ä</w:t>
            </w:r>
            <w:r>
              <w:rPr>
                <w:rFonts w:ascii="Arial" w:hAnsi="Arial"/>
                <w:b/>
                <w:sz w:val="28"/>
              </w:rPr>
              <w:t>umer S</w:t>
            </w:r>
          </w:p>
        </w:tc>
      </w:tr>
      <w:tr w:rsidR="00951FAE" w14:paraId="57879E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43EA7D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6F3E3B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DBF740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91768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 w14:paraId="71B3306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573FC43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157D4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(Benzyloxy)methanol, Kann allergische Reaktionen hervorrufen.</w:t>
            </w:r>
          </w:p>
        </w:tc>
      </w:tr>
      <w:tr w:rsidR="00951FAE" w14:paraId="18008A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552888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DA3BD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1FB54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8A1B1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E208C06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225707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CE2D7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E2584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E732D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beim</w:t>
            </w:r>
            <w:r>
              <w:rPr>
                <w:rFonts w:ascii="Arial" w:hAnsi="Arial"/>
                <w:sz w:val="18"/>
              </w:rPr>
              <w:t xml:space="preserve">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5B593E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48543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6D5F8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14738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61D764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45ED8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</w:t>
            </w:r>
            <w:r>
              <w:rPr>
                <w:rFonts w:ascii="Arial" w:hAnsi="Arial"/>
                <w:sz w:val="18"/>
              </w:rPr>
              <w:t>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74C66D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2A3E6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A5E3B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22B90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96084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05383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7D89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DBBC0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0F2022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7E1608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</w:t>
            </w:r>
            <w:r>
              <w:rPr>
                <w:rFonts w:ascii="Arial" w:hAnsi="Arial"/>
                <w:b/>
                <w:u w:val="single"/>
              </w:rPr>
              <w:t>lten im Gefahrfall</w:t>
            </w:r>
          </w:p>
        </w:tc>
      </w:tr>
      <w:tr w:rsidR="00951FAE" w14:paraId="63B7C6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E3C98B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CDDFB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03A6C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CEF36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F610CB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42B93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9D48B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35E3B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23453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1060D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F838A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133152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14642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805C2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445F38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C107A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FF09853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C0A30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B2BBF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CAE17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E531A3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1A88B77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9FAFA12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1966B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FC932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0A487C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A0898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rztlicher Behandlung </w:t>
            </w:r>
            <w:r>
              <w:rPr>
                <w:rFonts w:ascii="Arial" w:hAnsi="Arial"/>
                <w:sz w:val="18"/>
              </w:rPr>
              <w:t>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8E0A4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00AF2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1AE9CA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0A303F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5D02C1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BC7F5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</w:t>
            </w:r>
            <w:r>
              <w:rPr>
                <w:rFonts w:ascii="Arial" w:hAnsi="Arial"/>
                <w:sz w:val="18"/>
              </w:rPr>
              <w:t>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3E1819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D34C04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119C5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39076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5D18A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A76B71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681CB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C479CF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723D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5C42E" w14:textId="77777777" w:rsidR="00434CF7" w:rsidRDefault="00434CF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554287B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F457" w14:textId="77777777" w:rsidR="003D4F1A" w:rsidRDefault="003D4F1A">
      <w:r>
        <w:separator/>
      </w:r>
    </w:p>
  </w:endnote>
  <w:endnote w:type="continuationSeparator" w:id="0">
    <w:p w14:paraId="77FA3792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7F9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B55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B0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FE5A" w14:textId="77777777" w:rsidR="003D4F1A" w:rsidRDefault="003D4F1A">
      <w:r>
        <w:separator/>
      </w:r>
    </w:p>
  </w:footnote>
  <w:footnote w:type="continuationSeparator" w:id="0">
    <w:p w14:paraId="713B9894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2A8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7925" w14:textId="77777777" w:rsidR="00951FAE" w:rsidRDefault="00434CF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33F18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E891D65" w14:textId="77777777" w:rsidR="00951FAE" w:rsidRDefault="00434CF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68C0851">
        <v:line id="_x0000_s2050" style="position:absolute;z-index:251658752" from="-6.05pt,45.95pt" to="526.75pt,45.95pt" strokeweight="1.5pt"/>
      </w:pict>
    </w:r>
    <w:r>
      <w:rPr>
        <w:noProof/>
      </w:rPr>
      <w:pict w14:anchorId="6527DCB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8E03DCD" w14:textId="77777777" w:rsidR="00951FAE" w:rsidRDefault="00434CF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28.08.23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E91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34CF7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40B7862"/>
  <w14:defaultImageDpi w14:val="0"/>
  <w15:docId w15:val="{2D81A83A-DE35-49CA-9DD5-83A94CF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B4147-53B3-4D8B-9FA7-9FBC15F74AD4}"/>
</file>

<file path=customXml/itemProps2.xml><?xml version="1.0" encoding="utf-8"?>
<ds:datastoreItem xmlns:ds="http://schemas.openxmlformats.org/officeDocument/2006/customXml" ds:itemID="{469AD50C-D0C1-43FD-9339-3CA53B77B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2076</Characters>
  <Application>Microsoft Office Word</Application>
  <DocSecurity>0</DocSecurity>
  <Lines>17</Lines>
  <Paragraphs>4</Paragraphs>
  <ScaleCrop>false</ScaleCrop>
  <Company>ProSiSoft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2023-08-28T14:08:00Z</dcterms:created>
  <dcterms:modified xsi:type="dcterms:W3CDTF">2023-08-28T14:08:00Z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