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A6CDC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2985E78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D9A0A0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1D7C3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3D9F26A3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E5D9CE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7FFEC5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73FC75F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85A8711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A9C89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462F97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LM 2</w:t>
            </w:r>
          </w:p>
        </w:tc>
      </w:tr>
      <w:tr w:rsidR="00951FAE" w14:paraId="1ADCB5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25F3E11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DBAF2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24C58A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495F12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</w:p>
        </w:tc>
      </w:tr>
      <w:tr w:rsidR="00951FAE" w14:paraId="68D6C94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802BBF5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F17308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647DB9F1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12F3AA2B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D3E826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5BBAD046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6533EF9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EUH208 Enth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lt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3A9EE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N-(2-Hydroxyethyl)-N-[2-[(1-oxooctyl)amino]ethyl-</w:t>
            </w:r>
            <w:r>
              <w:rPr>
                <w:rFonts w:ascii="Arial" w:hAnsi="Arial"/>
                <w:sz w:val="20"/>
              </w:rPr>
              <w:t>ß</w:t>
            </w:r>
            <w:r>
              <w:rPr>
                <w:rFonts w:ascii="Arial" w:hAnsi="Arial"/>
                <w:sz w:val="20"/>
              </w:rPr>
              <w:t>-alanin, Kann allergische Reaktionen hervorrufen.</w:t>
            </w:r>
          </w:p>
        </w:tc>
      </w:tr>
      <w:tr w:rsidR="00951FAE" w14:paraId="0B6882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8D4EBD8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882C0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70C6AD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F64A0A6">
                <v:shape id="_x0000_i1026" type="#_x0000_t75" style="width:56.25pt;height:56.25pt">
                  <v:imagedata r:id="rId7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273E8C2">
                <v:shape id="_x0000_i1027" type="#_x0000_t75" style="width:56.25pt;height:56.25pt">
                  <v:imagedata r:id="rId8" o:title=""/>
                </v:shape>
              </w:pict>
            </w:r>
          </w:p>
        </w:tc>
      </w:tr>
      <w:tr w:rsidR="00951FAE" w14:paraId="6D72F37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2960CA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2E414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F2B3AE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</w:t>
            </w:r>
          </w:p>
        </w:tc>
      </w:tr>
      <w:tr w:rsidR="00951FAE" w14:paraId="792BD0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016FD3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5E3C94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D9CA8F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2D4EDD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0EA14D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1178E8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A62226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04D907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7637F5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762B76B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ACE720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Chemikalienbest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ndige Handschuhe</w:t>
            </w:r>
          </w:p>
        </w:tc>
      </w:tr>
      <w:tr w:rsidR="00951FAE" w14:paraId="34DB8B1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752363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</w:t>
            </w:r>
          </w:p>
        </w:tc>
      </w:tr>
      <w:tr w:rsidR="00951FAE" w14:paraId="07D36D9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572FFFD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29F39D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551F39A7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256F00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F4BFCE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514760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60DD3F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18E70F3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01CB75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610399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3F5DEF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</w:t>
            </w:r>
            <w:r>
              <w:rPr>
                <w:rFonts w:ascii="Arial" w:hAnsi="Arial"/>
                <w:sz w:val="18"/>
              </w:rPr>
              <w:t>aut, Augen und Kleidung vermeiden. Schutzvorschriften (siehe Abschnitte 7 und 8) beachten.</w:t>
            </w:r>
          </w:p>
        </w:tc>
      </w:tr>
      <w:tr w:rsidR="00951FAE" w14:paraId="4668381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21D153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01E374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3D9E02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1BB6049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FF719B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6C4E81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0DB68C1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63F4F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AD13086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5D963A2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DAFFDB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68FBA7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253A4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23B515E6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515CD9A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13B234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F1DCD9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7EDBD1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94A071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Beschwerd</w:t>
            </w:r>
            <w:r>
              <w:rPr>
                <w:rFonts w:ascii="Arial" w:hAnsi="Arial"/>
                <w:sz w:val="18"/>
              </w:rPr>
              <w:t xml:space="preserve">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50E670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F8CD3D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Reizung Augenarzt konsultieren.</w:t>
            </w:r>
          </w:p>
        </w:tc>
      </w:tr>
      <w:tr w:rsidR="00951FAE" w14:paraId="616E957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73180E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sofort abwaschen mit viel Wasser. Bei andaue</w:t>
            </w:r>
            <w:r>
              <w:rPr>
                <w:rFonts w:ascii="Arial" w:hAnsi="Arial"/>
                <w:sz w:val="18"/>
              </w:rPr>
              <w:t>rnder Hautreizung Arzt aufsuchen.</w:t>
            </w:r>
          </w:p>
        </w:tc>
      </w:tr>
      <w:tr w:rsidR="00951FAE" w14:paraId="7F126D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9FCC1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</w:t>
            </w:r>
          </w:p>
        </w:tc>
      </w:tr>
      <w:tr w:rsidR="00951FAE" w14:paraId="56E299C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0F5203E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1F017C7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333EEA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1CF79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7109276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67EB25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6D8745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5F3B1F4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42FC2C45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6E7ACE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B697D" w14:textId="77777777" w:rsidR="00000000" w:rsidRDefault="00044D45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861574D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EF82" w14:textId="77777777" w:rsidR="003D4F1A" w:rsidRDefault="003D4F1A">
      <w:r>
        <w:separator/>
      </w:r>
    </w:p>
  </w:endnote>
  <w:endnote w:type="continuationSeparator" w:id="0">
    <w:p w14:paraId="59AEBF91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66C9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0A1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2071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256EF" w14:textId="77777777" w:rsidR="003D4F1A" w:rsidRDefault="003D4F1A">
      <w:r>
        <w:separator/>
      </w:r>
    </w:p>
  </w:footnote>
  <w:footnote w:type="continuationSeparator" w:id="0">
    <w:p w14:paraId="3AAF2DDF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907F4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E50D" w14:textId="77777777" w:rsidR="00951FAE" w:rsidRDefault="00044D45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F5452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47B83674" w14:textId="77777777" w:rsidR="00951FAE" w:rsidRDefault="00044D45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10DC6E07">
        <v:line id="_x0000_s2050" style="position:absolute;z-index:251658752" from="-6.05pt,45.95pt" to="526.75pt,45.95pt" strokeweight="1.5pt"/>
      </w:pict>
    </w:r>
    <w:r>
      <w:rPr>
        <w:noProof/>
      </w:rPr>
      <w:pict w14:anchorId="7375CA1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09C9B6DF" w14:textId="77777777" w:rsidR="00951FAE" w:rsidRDefault="00044D45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16.05.22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5C87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44D45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735D294E"/>
  <w14:defaultImageDpi w14:val="0"/>
  <w15:docId w15:val="{812E9C90-9BCE-42AA-9DB8-20CF80C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1DE6F-7359-4563-8584-679EB54B364D}"/>
</file>

<file path=customXml/itemProps2.xml><?xml version="1.0" encoding="utf-8"?>
<ds:datastoreItem xmlns:ds="http://schemas.openxmlformats.org/officeDocument/2006/customXml" ds:itemID="{80006945-7DB4-4387-8F29-05D97020D57A}"/>
</file>

<file path=customXml/itemProps3.xml><?xml version="1.0" encoding="utf-8"?>
<ds:datastoreItem xmlns:ds="http://schemas.openxmlformats.org/officeDocument/2006/customXml" ds:itemID="{73BD4535-E782-4634-A7EE-C73E2815AF9D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2460</Characters>
  <Application>Microsoft Office Word</Application>
  <DocSecurity>0</DocSecurity>
  <Lines>20</Lines>
  <Paragraphs>5</Paragraphs>
  <ScaleCrop>false</ScaleCrop>
  <Company>ProSiSoft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2022-05-16T13:02:00Z</dcterms:created>
  <dcterms:modified xsi:type="dcterms:W3CDTF">2022-05-16T13:02:00Z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