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1F2EF2B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0AD81875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Arbeitsbereich, Arbeitsplatz, T</w:t>
            </w:r>
            <w:r>
              <w:rPr>
                <w:rFonts w:ascii="Arial" w:hAnsi="Arial"/>
                <w:b/>
                <w:u w:val="single"/>
              </w:rPr>
              <w:t>ä</w:t>
            </w:r>
            <w:r>
              <w:rPr>
                <w:rFonts w:ascii="Arial" w:hAnsi="Arial"/>
                <w:b/>
                <w:u w:val="single"/>
              </w:rPr>
              <w:t>tigkeit</w:t>
            </w:r>
          </w:p>
        </w:tc>
      </w:tr>
      <w:tr w:rsidR="00951FAE" w14:paraId="4483C40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1D80D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Arbeitsbereich...........................................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186A63CF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tigkeit...........................................</w:t>
            </w:r>
          </w:p>
        </w:tc>
      </w:tr>
      <w:tr w:rsidR="00951FAE" w14:paraId="77CFB6F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052E59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Arbeitsplatz...........................................</w:t>
            </w:r>
          </w:p>
        </w:tc>
      </w:tr>
      <w:tr w:rsidR="00951FAE" w14:paraId="1A8A2A4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6AB0921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Gefahrstoffbezeichnung</w:t>
            </w:r>
          </w:p>
        </w:tc>
      </w:tr>
      <w:tr w:rsidR="00951FAE" w14:paraId="425BCA0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85BACB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neodisher MGR</w:t>
            </w:r>
          </w:p>
        </w:tc>
      </w:tr>
      <w:tr w:rsidR="00951FAE" w14:paraId="0D3BB17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621E92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lt: Dinatriummetasilikat; Kaliumhydroxid</w:t>
            </w:r>
          </w:p>
        </w:tc>
      </w:tr>
      <w:tr w:rsidR="00951FAE" w14:paraId="5F14645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612ECD4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Gefahren f</w:t>
            </w:r>
            <w:r>
              <w:rPr>
                <w:rFonts w:ascii="Arial" w:hAnsi="Arial"/>
                <w:b/>
                <w:u w:val="single"/>
              </w:rPr>
              <w:t>ü</w:t>
            </w:r>
            <w:r>
              <w:rPr>
                <w:rFonts w:ascii="Arial" w:hAnsi="Arial"/>
                <w:b/>
                <w:u w:val="single"/>
              </w:rPr>
              <w:t>r Mensch und Umwelt</w:t>
            </w:r>
          </w:p>
        </w:tc>
      </w:tr>
      <w:tr w:rsidR="00951FAE" w14:paraId="493719F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5B64CF" w14:textId="60EC4945" w:rsidR="00CA72FA" w:rsidRDefault="00EF4D51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6778953E" wp14:editId="4208A69A">
                  <wp:extent cx="714375" cy="7143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1C8216DF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EAE3A1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H290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2B705B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Kann gegen</w:t>
            </w:r>
            <w:r>
              <w:rPr>
                <w:rFonts w:ascii="Arial" w:hAnsi="Arial"/>
                <w:sz w:val="20"/>
              </w:rPr>
              <w:t>ü</w:t>
            </w:r>
            <w:r>
              <w:rPr>
                <w:rFonts w:ascii="Arial" w:hAnsi="Arial"/>
                <w:sz w:val="20"/>
              </w:rPr>
              <w:t>ber Metallen korrosiv sein.</w:t>
            </w:r>
          </w:p>
        </w:tc>
      </w:tr>
      <w:tr w:rsidR="00951FAE" w14:paraId="17B9B07B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5B42B40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H314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EBFF9B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Verursacht schwere Ver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tzungen der Haut und schwere Augensch</w:t>
            </w:r>
            <w:r>
              <w:rPr>
                <w:rFonts w:ascii="Arial" w:hAnsi="Arial"/>
                <w:sz w:val="20"/>
              </w:rPr>
              <w:t>ä</w:t>
            </w:r>
            <w:r>
              <w:rPr>
                <w:rFonts w:ascii="Arial" w:hAnsi="Arial"/>
                <w:sz w:val="20"/>
              </w:rPr>
              <w:t>den.</w:t>
            </w:r>
          </w:p>
        </w:tc>
      </w:tr>
      <w:tr w:rsidR="00951FAE" w14:paraId="1FBB977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9B429FC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Schutzma</w:t>
            </w:r>
            <w:r>
              <w:rPr>
                <w:rFonts w:ascii="Arial" w:hAnsi="Arial"/>
                <w:b/>
                <w:u w:val="single"/>
              </w:rPr>
              <w:t>ß</w:t>
            </w:r>
            <w:r>
              <w:rPr>
                <w:rFonts w:ascii="Arial" w:hAnsi="Arial"/>
                <w:b/>
                <w:u w:val="single"/>
              </w:rPr>
              <w:t>nahmen und Verhaltensregeln</w:t>
            </w:r>
          </w:p>
        </w:tc>
      </w:tr>
      <w:tr w:rsidR="00951FAE" w14:paraId="71783EE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AD9D4B" w14:textId="7DD0DAD7" w:rsidR="00CA72FA" w:rsidRDefault="00EF4D51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18025C71" wp14:editId="725E4325">
                  <wp:extent cx="714375" cy="71437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2DA12AA0" wp14:editId="1262CC07">
                  <wp:extent cx="714375" cy="714375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0651BD0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1128AA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Allgemeine Schutz- und Hygienema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</w:t>
            </w:r>
          </w:p>
        </w:tc>
      </w:tr>
      <w:tr w:rsidR="00951FAE" w14:paraId="4F28299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CD8306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lvorrichtung bereithalten. Notdusche bereithalten. Gase/D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mpfe/Aerosole nicht einatmen.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und der Haut vermeiden. Bei der Arbeit nicht rauchen, essen oder trinken. Vor den Pausen und bei Arbeitsende 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nde waschen. Nach der Arbeit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r </w:t>
            </w:r>
            <w:r>
              <w:rPr>
                <w:rFonts w:ascii="Arial" w:hAnsi="Arial"/>
                <w:sz w:val="18"/>
              </w:rPr>
              <w:t>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Hautreinigung und Hautpflege sorgen.</w:t>
            </w:r>
          </w:p>
        </w:tc>
      </w:tr>
      <w:tr w:rsidR="00951FAE" w14:paraId="3FCBE70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D13ADC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Aerosolbildung vermeiden. Die beim Umgang mit Chemikalien 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blichen Vorsichtsma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sind zu beachten. Beh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lter dicht geschlossen halten.</w:t>
            </w:r>
          </w:p>
        </w:tc>
      </w:tr>
      <w:tr w:rsidR="00951FAE" w14:paraId="25A88B2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6BFBD3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Technische und organisatorische Schutzma</w:t>
            </w:r>
            <w:r>
              <w:rPr>
                <w:rFonts w:ascii="Arial" w:hAnsi="Arial"/>
                <w:b/>
                <w:sz w:val="18"/>
              </w:rPr>
              <w:t>ß</w:t>
            </w:r>
            <w:r>
              <w:rPr>
                <w:rFonts w:ascii="Arial" w:hAnsi="Arial"/>
                <w:b/>
                <w:sz w:val="18"/>
              </w:rPr>
              <w:t>nahmen zur Verh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tung einer</w:t>
            </w:r>
            <w:r>
              <w:rPr>
                <w:rFonts w:ascii="Arial" w:hAnsi="Arial"/>
                <w:b/>
                <w:sz w:val="18"/>
              </w:rPr>
              <w:t xml:space="preserve"> Exposition</w:t>
            </w:r>
          </w:p>
        </w:tc>
      </w:tr>
      <w:tr w:rsidR="00951FAE" w14:paraId="03F1BA2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EFCF54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Hinweise zum Brand- und Explosionsschutz: Das Produkt ist nicht brennbar.</w:t>
            </w:r>
          </w:p>
        </w:tc>
      </w:tr>
      <w:tr w:rsidR="00951FAE" w14:paraId="6FAABD1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7E846A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Pers</w:t>
            </w:r>
            <w:r>
              <w:rPr>
                <w:rFonts w:ascii="Arial" w:hAnsi="Arial"/>
                <w:b/>
                <w:sz w:val="18"/>
              </w:rPr>
              <w:t>ö</w:t>
            </w:r>
            <w:r>
              <w:rPr>
                <w:rFonts w:ascii="Arial" w:hAnsi="Arial"/>
                <w:b/>
                <w:sz w:val="18"/>
              </w:rPr>
              <w:t>nliche Schutzausr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stungen</w:t>
            </w:r>
          </w:p>
        </w:tc>
      </w:tr>
      <w:tr w:rsidR="00951FAE" w14:paraId="1136E91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24C219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Augenschutz: Schutzbrille mit Seitenschutz. Der Augenschutz muss EN 166 entsprechen.</w:t>
            </w:r>
          </w:p>
        </w:tc>
      </w:tr>
      <w:tr w:rsidR="00951FAE" w14:paraId="5FA3D52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99C193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Handschutz: Schutzhandschuhe</w:t>
            </w:r>
          </w:p>
        </w:tc>
      </w:tr>
      <w:tr w:rsidR="00951FAE" w14:paraId="57D25C7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362912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rperschutz: Chemie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bliche Arbeitskleidung. Sicherheitsschuhe</w:t>
            </w:r>
          </w:p>
        </w:tc>
      </w:tr>
      <w:tr w:rsidR="00951FAE" w14:paraId="7565C78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C326BFE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Verhalten im Gefahrfall</w:t>
            </w:r>
          </w:p>
        </w:tc>
      </w:tr>
      <w:tr w:rsidR="00951FAE" w14:paraId="3A162E0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CA4D1EC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Unfalltelefon / Alarmpl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ne im Betrieb:</w:t>
            </w:r>
          </w:p>
        </w:tc>
      </w:tr>
      <w:tr w:rsidR="00951FAE" w14:paraId="398CE98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F01CC7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5C2C301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E74418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schma</w:t>
            </w:r>
            <w:r>
              <w:rPr>
                <w:rFonts w:ascii="Arial" w:hAnsi="Arial"/>
                <w:sz w:val="18"/>
              </w:rPr>
              <w:t>ß</w:t>
            </w:r>
            <w:r>
              <w:rPr>
                <w:rFonts w:ascii="Arial" w:hAnsi="Arial"/>
                <w:sz w:val="18"/>
              </w:rPr>
              <w:t>nahmen auf Umgebungsbrand abstimmen</w:t>
            </w:r>
          </w:p>
        </w:tc>
      </w:tr>
      <w:tr w:rsidR="00951FAE" w14:paraId="119BAE0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3D1D59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Ungeeignete L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schmittel: Wasservollstrahl</w:t>
            </w:r>
          </w:p>
        </w:tc>
      </w:tr>
      <w:tr w:rsidR="00951FAE" w14:paraId="75A6CAB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6F51EE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hrung mit Haut, Augen und Kleidung vermeiden. Schutzvorschriften </w:t>
            </w:r>
            <w:r>
              <w:rPr>
                <w:rFonts w:ascii="Arial" w:hAnsi="Arial"/>
                <w:sz w:val="18"/>
              </w:rPr>
              <w:t>(siehe Abschnitte 7 und 8) beachten.</w:t>
            </w:r>
          </w:p>
        </w:tc>
      </w:tr>
      <w:tr w:rsidR="00951FAE" w14:paraId="27D9D5B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BB8B40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Nicht in die Kanalisation/Oberfl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chenwasser/Grundwasser gelangen lassen.</w:t>
            </w:r>
          </w:p>
        </w:tc>
      </w:tr>
      <w:tr w:rsidR="00951FAE" w14:paraId="798A706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E8A18C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Mit geeigneten fl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ssigkeitsbindenden Materialien aufnehmen. Das aufgenommene Material vorschriftsm</w:t>
            </w:r>
            <w:r>
              <w:rPr>
                <w:rFonts w:ascii="Arial" w:hAnsi="Arial"/>
                <w:sz w:val="18"/>
              </w:rPr>
              <w:t>äß</w:t>
            </w:r>
            <w:r>
              <w:rPr>
                <w:rFonts w:ascii="Arial" w:hAnsi="Arial"/>
                <w:sz w:val="18"/>
              </w:rPr>
              <w:t>ig entsorgen.</w:t>
            </w:r>
          </w:p>
        </w:tc>
      </w:tr>
      <w:tr w:rsidR="00951FAE" w14:paraId="7215508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079CC0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Explosions- und Brandgase nicht einatmen. Bei Brand geeignetes Atemschutzger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t benutzen.</w:t>
            </w:r>
          </w:p>
        </w:tc>
      </w:tr>
      <w:tr w:rsidR="00951FAE" w14:paraId="682BAE3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6BF68FE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Erste Hilfe</w:t>
            </w:r>
          </w:p>
        </w:tc>
      </w:tr>
      <w:tr w:rsidR="00951FAE" w14:paraId="70F84C54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EC75AEE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Ersthelfer:</w:t>
            </w:r>
          </w:p>
        </w:tc>
      </w:tr>
      <w:tr w:rsidR="00951FAE" w14:paraId="7221842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9513B4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6F3BBAA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D6D87C" w14:textId="41AD0A98" w:rsidR="00CA72FA" w:rsidRDefault="00EF4D51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13E0BCDF" wp14:editId="4CAA708F">
                  <wp:extent cx="714375" cy="714375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noProof/>
                <w:sz w:val="20"/>
              </w:rPr>
              <w:drawing>
                <wp:inline distT="0" distB="0" distL="0" distR="0" wp14:anchorId="2FBA7847" wp14:editId="3C1696CC">
                  <wp:extent cx="714375" cy="714375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1FAE" w14:paraId="7167609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757070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Beschmutzte, getr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nkte Kleidung sofort ausziehen und sicher entfernen.</w:t>
            </w:r>
          </w:p>
        </w:tc>
      </w:tr>
      <w:tr w:rsidR="00951FAE" w14:paraId="5950C77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F23E67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ndliche K</w:t>
            </w:r>
            <w:r>
              <w:rPr>
                <w:rFonts w:ascii="Arial" w:hAnsi="Arial"/>
                <w:sz w:val="18"/>
              </w:rPr>
              <w:t>ö</w:t>
            </w:r>
            <w:r>
              <w:rPr>
                <w:rFonts w:ascii="Arial" w:hAnsi="Arial"/>
                <w:sz w:val="18"/>
              </w:rPr>
              <w:t>rperreinigung vornehmen (Dusch- oder V</w:t>
            </w:r>
            <w:r>
              <w:rPr>
                <w:rFonts w:ascii="Arial" w:hAnsi="Arial"/>
                <w:sz w:val="18"/>
              </w:rPr>
              <w:t>ollbad).</w:t>
            </w:r>
          </w:p>
        </w:tc>
      </w:tr>
      <w:tr w:rsidR="00951FAE" w14:paraId="3EEDFD1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00F61A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 allen F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llen dem Arzt das Sicherheitsdatenblatt vorzeigen.</w:t>
            </w:r>
          </w:p>
        </w:tc>
      </w:tr>
      <w:tr w:rsidR="00951FAE" w14:paraId="1699933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242CD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Einatmen: 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r Frischluft sorgen. Nach Einatmen von Spr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hnebeln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einholen.</w:t>
            </w:r>
          </w:p>
        </w:tc>
      </w:tr>
      <w:tr w:rsidR="00951FAE" w14:paraId="51F8D5A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B11ED7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Nach Augenkontakt: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hrung mit den Augen sofort mit viel Wasser 15 Minuten lang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Sofort Arzt hinzuziehen.</w:t>
            </w:r>
          </w:p>
        </w:tc>
      </w:tr>
      <w:tr w:rsidR="00951FAE" w14:paraId="6EF171F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284BD1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Nach Hautkontakt: Bei Ber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 xml:space="preserve">hrung mit der Haut sofort abwaschen mit viel Wasser.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rztlicher Behandlung zuf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hren.</w:t>
            </w:r>
          </w:p>
        </w:tc>
      </w:tr>
      <w:tr w:rsidR="00951FAE" w14:paraId="03D7CA6C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ADA676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Verschlucken: Bei Verschlucken sofort </w:t>
            </w:r>
            <w:r>
              <w:rPr>
                <w:rFonts w:ascii="Arial" w:hAnsi="Arial"/>
                <w:sz w:val="18"/>
              </w:rPr>
              <w:t>ä</w:t>
            </w:r>
            <w:r>
              <w:rPr>
                <w:rFonts w:ascii="Arial" w:hAnsi="Arial"/>
                <w:sz w:val="18"/>
              </w:rPr>
              <w:t>rztlichen Rat einholen und Verpackung oder Etikett vorzeigen. Mund gr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ndlich mit Wasser sp</w:t>
            </w:r>
            <w:r>
              <w:rPr>
                <w:rFonts w:ascii="Arial" w:hAnsi="Arial"/>
                <w:sz w:val="18"/>
              </w:rPr>
              <w:t>ü</w:t>
            </w:r>
            <w:r>
              <w:rPr>
                <w:rFonts w:ascii="Arial" w:hAnsi="Arial"/>
                <w:sz w:val="18"/>
              </w:rPr>
              <w:t>len. Reichlich Wasser in kleinen Schlucken trinken lassen. Kein Erbrechen einleiten.</w:t>
            </w:r>
          </w:p>
        </w:tc>
      </w:tr>
      <w:tr w:rsidR="00951FAE" w14:paraId="48BEEBE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87D44A4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Notrufnummer</w:t>
            </w:r>
          </w:p>
        </w:tc>
      </w:tr>
      <w:tr w:rsidR="00951FAE" w14:paraId="050372F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6D73E1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                                </w:t>
            </w:r>
          </w:p>
        </w:tc>
      </w:tr>
      <w:tr w:rsidR="00951FAE" w14:paraId="5917F69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05DC9EA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Sachg</w:t>
            </w:r>
            <w:r>
              <w:rPr>
                <w:rFonts w:ascii="Arial" w:hAnsi="Arial"/>
                <w:b/>
                <w:u w:val="single"/>
              </w:rPr>
              <w:t>erechte Entsorgung</w:t>
            </w:r>
          </w:p>
        </w:tc>
      </w:tr>
      <w:tr w:rsidR="00951FAE" w14:paraId="6A5E2D4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75BDDF1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 / Unterschrift Arbeitgeber: (Graue Felder sind durch den Arbeitgeber zu erg</w:t>
            </w:r>
            <w:r>
              <w:rPr>
                <w:rFonts w:ascii="Arial" w:hAnsi="Arial"/>
                <w:b/>
                <w:sz w:val="18"/>
              </w:rPr>
              <w:t>ä</w:t>
            </w:r>
            <w:r>
              <w:rPr>
                <w:rFonts w:ascii="Arial" w:hAnsi="Arial"/>
                <w:b/>
                <w:sz w:val="18"/>
              </w:rPr>
              <w:t>nzen!)</w:t>
            </w:r>
          </w:p>
        </w:tc>
      </w:tr>
      <w:tr w:rsidR="00951FAE" w14:paraId="15D7754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FC0EFB" w14:textId="77777777" w:rsidR="00CA72FA" w:rsidRDefault="00CA72FA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Die Betriebsanweisung ist ein Vorschlag, der im Einzelfall redaktionell zu 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berarbeiten ist.</w:t>
            </w:r>
          </w:p>
        </w:tc>
      </w:tr>
    </w:tbl>
    <w:p w14:paraId="05BAB9DA" w14:textId="77777777" w:rsidR="007B3E38" w:rsidRPr="007B3E38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7B3E38" w:rsidRPr="007B3E38" w:rsidSect="00F138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1AE0" w14:textId="77777777" w:rsidR="003D4F1A" w:rsidRDefault="003D4F1A">
      <w:r>
        <w:separator/>
      </w:r>
    </w:p>
  </w:endnote>
  <w:endnote w:type="continuationSeparator" w:id="0">
    <w:p w14:paraId="675B5FD6" w14:textId="77777777" w:rsidR="003D4F1A" w:rsidRDefault="003D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E692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D5CA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252C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8DE7" w14:textId="77777777" w:rsidR="003D4F1A" w:rsidRDefault="003D4F1A">
      <w:r>
        <w:separator/>
      </w:r>
    </w:p>
  </w:footnote>
  <w:footnote w:type="continuationSeparator" w:id="0">
    <w:p w14:paraId="221855A5" w14:textId="77777777" w:rsidR="003D4F1A" w:rsidRDefault="003D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DAF3E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F0B4" w14:textId="68A9ED98" w:rsidR="00951FAE" w:rsidRDefault="00EF4D51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A98C90" wp14:editId="183C9EEF">
              <wp:simplePos x="0" y="0"/>
              <wp:positionH relativeFrom="column">
                <wp:posOffset>6350</wp:posOffset>
              </wp:positionH>
              <wp:positionV relativeFrom="paragraph">
                <wp:posOffset>220980</wp:posOffset>
              </wp:positionV>
              <wp:extent cx="4370070" cy="349885"/>
              <wp:effectExtent l="0" t="0" r="0" b="0"/>
              <wp:wrapSquare wrapText="bothSides"/>
              <wp:docPr id="18724161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007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2B323" w14:textId="77777777" w:rsidR="00951FAE" w:rsidRDefault="00CA72FA">
                          <w:pPr>
                            <w:pStyle w:val="LINEXMOV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Betriebsanweisung gem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äß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§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 14 GefStoffV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98C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.5pt;margin-top:17.4pt;width:344.1pt;height:2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" stroked="f">
              <v:textbox inset="1mm,0,1mm,0">
                <w:txbxContent>
                  <w:p w14:paraId="2812B323" w14:textId="77777777" w:rsidR="00951FAE" w:rsidRDefault="00CA72FA">
                    <w:pPr>
                      <w:pStyle w:val="LINEXMOVE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Betriebsanweisung gem</w:t>
                    </w:r>
                    <w:r>
                      <w:rPr>
                        <w:rFonts w:ascii="Arial" w:hAnsi="Arial"/>
                        <w:sz w:val="20"/>
                      </w:rPr>
                      <w:t>äß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§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 14 GefStoffV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8253BE" wp14:editId="7B6E6DFA">
              <wp:simplePos x="0" y="0"/>
              <wp:positionH relativeFrom="column">
                <wp:posOffset>-76835</wp:posOffset>
              </wp:positionH>
              <wp:positionV relativeFrom="paragraph">
                <wp:posOffset>583565</wp:posOffset>
              </wp:positionV>
              <wp:extent cx="6766560" cy="0"/>
              <wp:effectExtent l="0" t="0" r="0" b="0"/>
              <wp:wrapNone/>
              <wp:docPr id="11473652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F0D761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5.95pt" to="526.7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5D37B49" wp14:editId="0ECE2B4D">
              <wp:simplePos x="0" y="0"/>
              <wp:positionH relativeFrom="column">
                <wp:posOffset>4376420</wp:posOffset>
              </wp:positionH>
              <wp:positionV relativeFrom="paragraph">
                <wp:posOffset>408940</wp:posOffset>
              </wp:positionV>
              <wp:extent cx="2286000" cy="151130"/>
              <wp:effectExtent l="0" t="0" r="0" b="0"/>
              <wp:wrapSquare wrapText="bothSides"/>
              <wp:docPr id="18382811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51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8C1C2" w14:textId="77777777" w:rsidR="00951FAE" w:rsidRDefault="00CA72FA">
                          <w:pPr>
                            <w:pStyle w:val="LINEXMOVE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 xml:space="preserve">Druckdatum: 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DATE  \@ "dd.MM.yy"  \* MERGEFORMAT </w:instrTex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F4D51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11.10.23</w:t>
                          </w:r>
                          <w:r w:rsidR="0052648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D37B49" id="Text Box 3" o:spid="_x0000_s1027" type="#_x0000_t202" style="position:absolute;margin-left:344.6pt;margin-top:32.2pt;width:180pt;height:11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" stroked="f">
              <v:textbox inset="1mm,0,0,0">
                <w:txbxContent>
                  <w:p w14:paraId="6ED8C1C2" w14:textId="77777777" w:rsidR="00951FAE" w:rsidRDefault="00CA72FA">
                    <w:pPr>
                      <w:pStyle w:val="LINEXMOVE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Druckdatum: 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DATE  \@ "dd.MM.yy"  \* MERGEFORMAT </w:instrTex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EF4D51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11.10.23</w:t>
                    </w:r>
                    <w:r w:rsidR="00526488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DD78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95D71"/>
    <w:rsid w:val="003D4F1A"/>
    <w:rsid w:val="004316DC"/>
    <w:rsid w:val="00526488"/>
    <w:rsid w:val="005E20E3"/>
    <w:rsid w:val="00653F32"/>
    <w:rsid w:val="00686704"/>
    <w:rsid w:val="00693019"/>
    <w:rsid w:val="006F321F"/>
    <w:rsid w:val="007265FB"/>
    <w:rsid w:val="007B3E38"/>
    <w:rsid w:val="007C3D79"/>
    <w:rsid w:val="008A1703"/>
    <w:rsid w:val="008A3DCA"/>
    <w:rsid w:val="008E6C24"/>
    <w:rsid w:val="00950695"/>
    <w:rsid w:val="00951FAE"/>
    <w:rsid w:val="00A72C66"/>
    <w:rsid w:val="00AA68D0"/>
    <w:rsid w:val="00AF1F6B"/>
    <w:rsid w:val="00B35FE9"/>
    <w:rsid w:val="00BE7563"/>
    <w:rsid w:val="00CA72FA"/>
    <w:rsid w:val="00CE31C0"/>
    <w:rsid w:val="00EF4D51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A5B127C"/>
  <w14:defaultImageDpi w14:val="0"/>
  <w15:docId w15:val="{C0371FDE-F2CE-43E0-9133-9BCB4247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4" ma:contentTypeDescription="Ein neues Dokument erstellen." ma:contentTypeScope="" ma:versionID="ed4305a0f4d5155016c9a09186279924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9858581a1ebe092d5fd595de19ee3d3c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D040F-57F3-4333-BBF8-D93BB26AB96F}"/>
</file>

<file path=customXml/itemProps2.xml><?xml version="1.0" encoding="utf-8"?>
<ds:datastoreItem xmlns:ds="http://schemas.openxmlformats.org/officeDocument/2006/customXml" ds:itemID="{C7799409-A4BE-4316-89A3-B7C2F483B3B3}"/>
</file>

<file path=docMetadata/LabelInfo.xml><?xml version="1.0" encoding="utf-8"?>
<clbl:labelList xmlns:clbl="http://schemas.microsoft.com/office/2020/mipLabelMetadata">
  <clbl:label id="{25c8e3cc-a736-432a-b49d-1760e6df93c1}" enabled="1" method="Privileged" siteId="{4f6e342a-b220-4d04-bbbf-b3c8d9343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2667</Characters>
  <Application>Microsoft Office Word</Application>
  <DocSecurity>0</DocSecurity>
  <Lines>22</Lines>
  <Paragraphs>6</Paragraphs>
  <ScaleCrop>false</ScaleCrop>
  <Company>ProSiSoft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3</cp:revision>
  <dcterms:created xsi:type="dcterms:W3CDTF">2023-10-11T09:50:00Z</dcterms:created>
  <dcterms:modified xsi:type="dcterms:W3CDTF">2023-10-11T09:51:00Z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</Properties>
</file>