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4C34D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AFB31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023EC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A595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F2D18F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0CF86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5DE57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17AD8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5D11A5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451F5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08242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SystemAct</w:t>
            </w:r>
          </w:p>
        </w:tc>
      </w:tr>
      <w:tr w:rsidR="00951FAE" w14:paraId="3A1A6E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49825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CB4493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0044CE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C51A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Subtilisin, Kann allergische Reaktionen hervorrufen.</w:t>
            </w:r>
          </w:p>
        </w:tc>
      </w:tr>
      <w:tr w:rsidR="00951FAE" w14:paraId="60DC69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69472E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11D43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2EEBC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B07B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51762B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573B8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43D63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5B92B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7606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7177C1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41007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Technische und </w:t>
            </w:r>
            <w:r>
              <w:rPr>
                <w:rFonts w:ascii="Arial" w:hAnsi="Arial"/>
                <w:b/>
                <w:sz w:val="18"/>
              </w:rPr>
              <w:t>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C4C51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60C23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C3AF9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A7943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</w:t>
            </w:r>
            <w:r>
              <w:rPr>
                <w:rFonts w:ascii="Arial" w:hAnsi="Arial"/>
                <w:sz w:val="18"/>
              </w:rPr>
              <w:t>en und dicht geschlossen halten.</w:t>
            </w:r>
          </w:p>
        </w:tc>
      </w:tr>
      <w:tr w:rsidR="00951FAE" w14:paraId="12DE3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3144B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E2782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6DFE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B783F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422CF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72CE0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55B51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561568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AACA07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0FE87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4C525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61960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B5BB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13BB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902F7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0D139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B6FE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022024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62681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3B0D1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03D6A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51AD7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D31C3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22EF6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CD75D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C2911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ABB41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1D80F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09745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459E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4AEDF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2F0D7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A2355E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707E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D70AA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5BEFF9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3A364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Behandlung </w:t>
            </w:r>
            <w:r>
              <w:rPr>
                <w:rFonts w:ascii="Arial" w:hAnsi="Arial"/>
                <w:sz w:val="18"/>
              </w:rPr>
              <w:t>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5AC31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67ED3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DBABC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06F4E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6DA9D8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5F1CC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t>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2B2EA8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D82C77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8D917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3E79C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259B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6FFC10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DF8D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D8A9D9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1A705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9CC7F" w14:textId="77777777" w:rsidR="00000000" w:rsidRDefault="009939E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F8F644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5CD8" w14:textId="77777777" w:rsidR="003D4F1A" w:rsidRDefault="003D4F1A">
      <w:r>
        <w:separator/>
      </w:r>
    </w:p>
  </w:endnote>
  <w:endnote w:type="continuationSeparator" w:id="0">
    <w:p w14:paraId="7B38E97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7F0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D4D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F3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0F12" w14:textId="77777777" w:rsidR="003D4F1A" w:rsidRDefault="003D4F1A">
      <w:r>
        <w:separator/>
      </w:r>
    </w:p>
  </w:footnote>
  <w:footnote w:type="continuationSeparator" w:id="0">
    <w:p w14:paraId="5C46403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6D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A860" w14:textId="77777777" w:rsidR="00951FAE" w:rsidRDefault="009939E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3CF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03AA9CB" w14:textId="77777777" w:rsidR="00951FAE" w:rsidRDefault="009939E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C5A5AC9">
        <v:line id="_x0000_s2050" style="position:absolute;z-index:251658752" from="-6.05pt,45.95pt" to="526.75pt,45.95pt" strokeweight="1.5pt"/>
      </w:pict>
    </w:r>
    <w:r>
      <w:rPr>
        <w:noProof/>
      </w:rPr>
      <w:pict w14:anchorId="2159AC9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B967B19" w14:textId="77777777" w:rsidR="00951FAE" w:rsidRDefault="009939E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26.08.22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5D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939E7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D0632D"/>
  <w14:defaultImageDpi w14:val="0"/>
  <w15:docId w15:val="{25472D30-3DCE-438F-83A2-7480A06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82C4D-A941-4668-9F21-C4DFB2B163D1}"/>
</file>

<file path=customXml/itemProps2.xml><?xml version="1.0" encoding="utf-8"?>
<ds:datastoreItem xmlns:ds="http://schemas.openxmlformats.org/officeDocument/2006/customXml" ds:itemID="{4735DBED-203E-4CD4-B354-A99D97514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Company>ProSiSoft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2022-08-26T12:34:00Z</dcterms:created>
  <dcterms:modified xsi:type="dcterms:W3CDTF">2022-08-26T12:34:00Z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