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0211C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BCD5ACC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17055E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5E726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7916F86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D62B190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C39D0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D5B23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42A25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12AA8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735FAF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endo SEPT GA</w:t>
            </w:r>
          </w:p>
        </w:tc>
      </w:tr>
      <w:tr w:rsidR="00951FAE" w14:paraId="01DD5A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55366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Glutaral</w:t>
            </w:r>
          </w:p>
        </w:tc>
      </w:tr>
      <w:tr w:rsidR="00951FAE" w14:paraId="541DC7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D59765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99CE4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2A126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584A6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CF5801B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1405756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41E7ED7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2FDB1B1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69BE9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 oder Einatmen.</w:t>
            </w:r>
          </w:p>
        </w:tc>
      </w:tr>
      <w:tr w:rsidR="00951FAE" w14:paraId="45FFA65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8EEF49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7EAEA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D842B7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B9E52A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H317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D640E4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allergische Hautreaktionen verursachen.</w:t>
            </w:r>
          </w:p>
        </w:tc>
      </w:tr>
      <w:tr w:rsidR="00951FAE" w14:paraId="782FE6C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85513F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ABAE0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bei Einatmen Allergie, asthmaartige Symptome oder Atembeschwerden verursachen.</w:t>
            </w:r>
          </w:p>
        </w:tc>
      </w:tr>
      <w:tr w:rsidR="00951FAE" w14:paraId="1B2658E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B67F52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3F4AD3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0D36DBC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92E082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EUH071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BF019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Wirkt 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tzend auf die Atemwege.</w:t>
            </w:r>
          </w:p>
        </w:tc>
      </w:tr>
      <w:tr w:rsidR="00951FAE" w14:paraId="3992C6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9B36D2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EB94C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DA7B4E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C635BAD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AC0E919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4758E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323E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08475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DB562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Notdusche bereithalten. 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Aufbewahren von Lebensmitteln im Arbeitsraum verboten.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</w:t>
            </w:r>
            <w:r>
              <w:rPr>
                <w:rFonts w:ascii="Arial" w:hAnsi="Arial"/>
                <w:sz w:val="18"/>
              </w:rPr>
              <w:t>ge sorgen.</w:t>
            </w:r>
          </w:p>
        </w:tc>
      </w:tr>
      <w:tr w:rsidR="00951FAE" w14:paraId="5F8235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ABD7C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Abf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llvorg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nge nur an Stationen mit vorhandener Absaugung durchf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geeignete Absaugung an den Verarbeitungsmaschinen sorgen. Bei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berschreiten der Arbeitsplatzgrenzwerte muss ein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getr</w:t>
            </w:r>
            <w:r>
              <w:rPr>
                <w:rFonts w:ascii="Arial" w:hAnsi="Arial"/>
                <w:sz w:val="18"/>
              </w:rPr>
              <w:t>agen werden.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C9CCE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A174E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158B9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E48B9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Unter Verschluss oder nur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Sachkundige oder deren Beauftragten zug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nglich aufbewahr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4DDE3D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BAF3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221D3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DFCF55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03F71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CE37CC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52647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CD7F9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DFE7A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938267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0CDB2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A55C2B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E54E5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57834D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92515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E534BE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046AC9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5C6DB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E79B9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11CC7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Einwirkung von 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mpfen/Staub/Aerosol Atemschutz verwenden.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317C00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D376A9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 Verunreinigtes Waschwasser zur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ckhalten und entsorgen. Bei Gasaustritt oder bei Eindringen in Gew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sser, Boden oder Kanalisation zust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Beh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rden benachrichtigen.</w:t>
            </w:r>
          </w:p>
        </w:tc>
      </w:tr>
      <w:tr w:rsidR="00951FAE" w14:paraId="119373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E619B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und Tensiden reinigen.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</w:t>
            </w:r>
            <w:r>
              <w:rPr>
                <w:rFonts w:ascii="Arial" w:hAnsi="Arial"/>
                <w:sz w:val="18"/>
              </w:rPr>
              <w:t>nnzeichnen.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FA4FB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5F5D6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 Vollschutzanzug tragen.</w:t>
            </w:r>
          </w:p>
        </w:tc>
      </w:tr>
      <w:tr w:rsidR="00951FAE" w14:paraId="4B8A1A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762274A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515DD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257C15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82E12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1FAC5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699261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709DE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5BB1144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492257D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21E105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A8730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DEAA1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2502D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Selbstschutz des Ersthelfers</w:t>
            </w:r>
          </w:p>
        </w:tc>
      </w:tr>
      <w:tr w:rsidR="00951FAE" w14:paraId="2DF34B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5195F9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45916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3733F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BC716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C795B6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Betroffene Person aus der Gefahrenzone bringen.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</w:t>
            </w:r>
            <w:r>
              <w:rPr>
                <w:rFonts w:ascii="Arial" w:hAnsi="Arial"/>
                <w:sz w:val="18"/>
              </w:rPr>
              <w:t>n Rat einholen.</w:t>
            </w:r>
          </w:p>
        </w:tc>
      </w:tr>
      <w:tr w:rsidR="00951FAE" w14:paraId="5CE524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BE919D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C7541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4F5C4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5E2C7C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A3CFE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Sofort Arzt </w:t>
            </w:r>
            <w:r>
              <w:rPr>
                <w:rFonts w:ascii="Arial" w:hAnsi="Arial"/>
                <w:sz w:val="18"/>
              </w:rPr>
              <w:t>hinzuziehen und Sicherheitsdatenblatt vorlegen.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ED590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17A9B0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8A406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821C3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06234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90282D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A2A1D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7C0072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9C83C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152F4" w14:textId="77777777" w:rsidR="00000000" w:rsidRDefault="0045059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</w:t>
            </w:r>
            <w:r>
              <w:rPr>
                <w:rFonts w:ascii="Arial" w:hAnsi="Arial"/>
                <w:b/>
                <w:sz w:val="18"/>
              </w:rPr>
              <w:t>beiten ist.</w:t>
            </w:r>
          </w:p>
        </w:tc>
      </w:tr>
    </w:tbl>
    <w:p w14:paraId="31CB764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8783D" w14:textId="77777777" w:rsidR="00951FAE" w:rsidRDefault="00951FAE">
      <w:r>
        <w:separator/>
      </w:r>
    </w:p>
  </w:endnote>
  <w:endnote w:type="continuationSeparator" w:id="0">
    <w:p w14:paraId="07D0D658" w14:textId="77777777" w:rsidR="00951FAE" w:rsidRDefault="0095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0D39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B036E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0CD8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4E056" w14:textId="77777777" w:rsidR="00951FAE" w:rsidRDefault="00951FAE">
      <w:r>
        <w:separator/>
      </w:r>
    </w:p>
  </w:footnote>
  <w:footnote w:type="continuationSeparator" w:id="0">
    <w:p w14:paraId="29266873" w14:textId="77777777" w:rsidR="00951FAE" w:rsidRDefault="00951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B7CF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68DDA" w14:textId="77777777" w:rsidR="00951FAE" w:rsidRDefault="0045059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0EEA87F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28.65pt;width:344.1pt;height:16.3pt;z-index:-251656192" stroked="f">
          <v:textbox style="mso-next-textbox:#_x0000_s2049" inset="1mm,0,1mm,0">
            <w:txbxContent>
              <w:p w14:paraId="331E2254" w14:textId="77777777" w:rsidR="00951FAE" w:rsidRDefault="0045059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66DE82A">
        <v:line id="_x0000_s2050" style="position:absolute;z-index:251661312" from="-6.05pt,45.95pt" to="526.75pt,45.95pt" strokeweight="1.5pt"/>
      </w:pict>
    </w:r>
    <w:r>
      <w:rPr>
        <w:noProof/>
      </w:rPr>
      <w:pict w14:anchorId="51707543">
        <v:shape id="_x0000_s2051" type="#_x0000_t202" style="position:absolute;margin-left:344.6pt;margin-top:32.2pt;width:180pt;height:11.9pt;z-index:-251657216" stroked="f">
          <v:textbox style="mso-next-textbox:#_x0000_s2051" inset="1mm,0,0,0">
            <w:txbxContent>
              <w:p w14:paraId="7A44D085" w14:textId="77777777" w:rsidR="00951FAE" w:rsidRDefault="0045059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11.10.21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6747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4316DC"/>
    <w:rsid w:val="0045059E"/>
    <w:rsid w:val="00526488"/>
    <w:rsid w:val="005E20E3"/>
    <w:rsid w:val="00653F32"/>
    <w:rsid w:val="00686704"/>
    <w:rsid w:val="00693019"/>
    <w:rsid w:val="006F321F"/>
    <w:rsid w:val="007265FB"/>
    <w:rsid w:val="007B3E38"/>
    <w:rsid w:val="008A1703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04A14A7"/>
  <w14:defaultImageDpi w14:val="0"/>
  <w15:docId w15:val="{3E79D9B4-D714-4CF7-9086-F4C930E26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D080F-4EAB-4F71-8A42-29C07EAE6486}"/>
</file>

<file path=customXml/itemProps2.xml><?xml version="1.0" encoding="utf-8"?>
<ds:datastoreItem xmlns:ds="http://schemas.openxmlformats.org/officeDocument/2006/customXml" ds:itemID="{46776DD6-72BE-48BA-800D-467CD7C71F4A}"/>
</file>

<file path=customXml/itemProps3.xml><?xml version="1.0" encoding="utf-8"?>
<ds:datastoreItem xmlns:ds="http://schemas.openxmlformats.org/officeDocument/2006/customXml" ds:itemID="{91BC9373-B936-4237-ABAB-D5A897A73D7D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3597</Characters>
  <Application>Microsoft Office Word</Application>
  <DocSecurity>0</DocSecurity>
  <Lines>29</Lines>
  <Paragraphs>8</Paragraphs>
  <ScaleCrop>false</ScaleCrop>
  <Company>ProSiSoft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2021-10-11T11:41:00Z</dcterms:created>
  <dcterms:modified xsi:type="dcterms:W3CDTF">2021-10-11T11:41:00Z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2021-10-11T11:41:25Z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a3ac6292-a51c-43f9-9e2c-8321bd87da8f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